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699"/>
        <w:gridCol w:w="4535"/>
      </w:tblGrid>
      <w:tr w:rsidR="004B685F" w:rsidRPr="00F01FB3" w:rsidTr="006B5ADD">
        <w:tc>
          <w:tcPr>
            <w:tcW w:w="9350" w:type="dxa"/>
            <w:gridSpan w:val="3"/>
          </w:tcPr>
          <w:p w:rsidR="004B685F" w:rsidRPr="00F01FB3" w:rsidRDefault="004B685F" w:rsidP="004B685F">
            <w:pPr>
              <w:jc w:val="center"/>
              <w:rPr>
                <w:b/>
              </w:rPr>
            </w:pPr>
            <w:r w:rsidRPr="00F01FB3">
              <w:rPr>
                <w:b/>
              </w:rPr>
              <w:t>Study projects</w:t>
            </w:r>
          </w:p>
        </w:tc>
      </w:tr>
      <w:tr w:rsidR="004B685F" w:rsidTr="004B685F">
        <w:tc>
          <w:tcPr>
            <w:tcW w:w="3116" w:type="dxa"/>
          </w:tcPr>
          <w:p w:rsidR="004B685F" w:rsidRDefault="004B685F">
            <w:r>
              <w:t>Name</w:t>
            </w:r>
          </w:p>
        </w:tc>
        <w:tc>
          <w:tcPr>
            <w:tcW w:w="1699" w:type="dxa"/>
          </w:tcPr>
          <w:p w:rsidR="004B685F" w:rsidRDefault="004B685F">
            <w:r>
              <w:t>Date</w:t>
            </w:r>
          </w:p>
        </w:tc>
        <w:tc>
          <w:tcPr>
            <w:tcW w:w="4535" w:type="dxa"/>
          </w:tcPr>
          <w:p w:rsidR="004B685F" w:rsidRDefault="004B685F">
            <w:r>
              <w:t xml:space="preserve">Subject </w:t>
            </w:r>
          </w:p>
        </w:tc>
      </w:tr>
      <w:tr w:rsidR="004B685F" w:rsidTr="004B685F">
        <w:tc>
          <w:tcPr>
            <w:tcW w:w="3116" w:type="dxa"/>
          </w:tcPr>
          <w:p w:rsidR="004B685F" w:rsidRDefault="00D30BC6">
            <w:r>
              <w:t xml:space="preserve">Eric </w:t>
            </w:r>
            <w:proofErr w:type="spellStart"/>
            <w:r>
              <w:t>Bisslik</w:t>
            </w:r>
            <w:proofErr w:type="spellEnd"/>
            <w:r>
              <w:t xml:space="preserve">, Rebecca </w:t>
            </w:r>
            <w:proofErr w:type="spellStart"/>
            <w:r>
              <w:t>ter</w:t>
            </w:r>
            <w:proofErr w:type="spellEnd"/>
            <w:r>
              <w:t xml:space="preserve"> Borg, </w:t>
            </w:r>
            <w:proofErr w:type="spellStart"/>
            <w:r>
              <w:t>Jelle</w:t>
            </w:r>
            <w:proofErr w:type="spellEnd"/>
            <w:r>
              <w:t xml:space="preserve"> </w:t>
            </w:r>
            <w:proofErr w:type="spellStart"/>
            <w:r>
              <w:t>Pieters</w:t>
            </w:r>
            <w:proofErr w:type="spellEnd"/>
            <w:r>
              <w:t xml:space="preserve">, </w:t>
            </w:r>
            <w:proofErr w:type="spellStart"/>
            <w:r>
              <w:t>Mengxiao</w:t>
            </w:r>
            <w:proofErr w:type="spellEnd"/>
            <w:r>
              <w:t xml:space="preserve"> Wang, Marco </w:t>
            </w:r>
            <w:proofErr w:type="spellStart"/>
            <w:r>
              <w:t>Wiemer</w:t>
            </w:r>
            <w:proofErr w:type="spellEnd"/>
          </w:p>
        </w:tc>
        <w:tc>
          <w:tcPr>
            <w:tcW w:w="1699" w:type="dxa"/>
          </w:tcPr>
          <w:p w:rsidR="004B685F" w:rsidRDefault="00D30BC6">
            <w:proofErr w:type="spellStart"/>
            <w:r>
              <w:t>Februari</w:t>
            </w:r>
            <w:proofErr w:type="spellEnd"/>
            <w:r>
              <w:t xml:space="preserve"> </w:t>
            </w:r>
            <w:r w:rsidR="001D0A64">
              <w:t>2012</w:t>
            </w:r>
          </w:p>
        </w:tc>
        <w:tc>
          <w:tcPr>
            <w:tcW w:w="4535" w:type="dxa"/>
          </w:tcPr>
          <w:p w:rsidR="004B685F" w:rsidRDefault="00D30BC6">
            <w:r>
              <w:t>Ecosystem services in the Eastern Scheldt: group functioning of species that are facilitating ecosystem services</w:t>
            </w:r>
          </w:p>
        </w:tc>
      </w:tr>
      <w:tr w:rsidR="004B685F" w:rsidRPr="00D30BC6" w:rsidTr="004B685F">
        <w:tc>
          <w:tcPr>
            <w:tcW w:w="3116" w:type="dxa"/>
          </w:tcPr>
          <w:p w:rsidR="004B685F" w:rsidRPr="00D30BC6" w:rsidRDefault="00D30BC6">
            <w:pPr>
              <w:rPr>
                <w:lang w:val="nl-NL"/>
              </w:rPr>
            </w:pPr>
            <w:r w:rsidRPr="00D30BC6">
              <w:rPr>
                <w:lang w:val="nl-NL"/>
              </w:rPr>
              <w:t xml:space="preserve">René Bouwmeester, </w:t>
            </w:r>
            <w:proofErr w:type="spellStart"/>
            <w:r w:rsidRPr="00D30BC6">
              <w:rPr>
                <w:lang w:val="nl-NL"/>
              </w:rPr>
              <w:t>Jerre</w:t>
            </w:r>
            <w:proofErr w:type="spellEnd"/>
            <w:r w:rsidRPr="00D30BC6">
              <w:rPr>
                <w:lang w:val="nl-NL"/>
              </w:rPr>
              <w:t xml:space="preserve"> </w:t>
            </w:r>
            <w:proofErr w:type="spellStart"/>
            <w:r w:rsidRPr="00D30BC6">
              <w:rPr>
                <w:lang w:val="nl-NL"/>
              </w:rPr>
              <w:t>Wiersma</w:t>
            </w:r>
            <w:proofErr w:type="spellEnd"/>
            <w:r w:rsidRPr="00D30BC6">
              <w:rPr>
                <w:lang w:val="nl-NL"/>
              </w:rPr>
              <w:t xml:space="preserve">, </w:t>
            </w:r>
            <w:proofErr w:type="spellStart"/>
            <w:r w:rsidRPr="00D30BC6">
              <w:rPr>
                <w:lang w:val="nl-NL"/>
              </w:rPr>
              <w:t>Jake</w:t>
            </w:r>
            <w:proofErr w:type="spellEnd"/>
            <w:r w:rsidRPr="00D30BC6">
              <w:rPr>
                <w:lang w:val="nl-NL"/>
              </w:rPr>
              <w:t xml:space="preserve"> </w:t>
            </w:r>
            <w:proofErr w:type="spellStart"/>
            <w:r w:rsidRPr="00D30BC6">
              <w:rPr>
                <w:lang w:val="nl-NL"/>
              </w:rPr>
              <w:t>Kuzmins</w:t>
            </w:r>
            <w:proofErr w:type="spellEnd"/>
            <w:r w:rsidRPr="00D30BC6">
              <w:rPr>
                <w:lang w:val="nl-NL"/>
              </w:rPr>
              <w:t xml:space="preserve">, Artis </w:t>
            </w:r>
            <w:proofErr w:type="spellStart"/>
            <w:r w:rsidRPr="00D30BC6">
              <w:rPr>
                <w:lang w:val="nl-NL"/>
              </w:rPr>
              <w:t>Vansovics</w:t>
            </w:r>
            <w:proofErr w:type="spellEnd"/>
            <w:r w:rsidRPr="00D30BC6">
              <w:rPr>
                <w:lang w:val="nl-NL"/>
              </w:rPr>
              <w:t>, Arthur van Pampus</w:t>
            </w:r>
          </w:p>
        </w:tc>
        <w:tc>
          <w:tcPr>
            <w:tcW w:w="1699" w:type="dxa"/>
          </w:tcPr>
          <w:p w:rsidR="004B685F" w:rsidRPr="00D30BC6" w:rsidRDefault="00D30BC6">
            <w:pPr>
              <w:rPr>
                <w:lang w:val="nl-NL"/>
              </w:rPr>
            </w:pPr>
            <w:r>
              <w:rPr>
                <w:lang w:val="nl-NL"/>
              </w:rPr>
              <w:t xml:space="preserve">Februari </w:t>
            </w:r>
            <w:r w:rsidR="001D0A64">
              <w:rPr>
                <w:lang w:val="nl-NL"/>
              </w:rPr>
              <w:t>2012</w:t>
            </w:r>
          </w:p>
        </w:tc>
        <w:tc>
          <w:tcPr>
            <w:tcW w:w="4535" w:type="dxa"/>
          </w:tcPr>
          <w:p w:rsidR="004B685F" w:rsidRPr="00D30BC6" w:rsidRDefault="00D30BC6">
            <w:r w:rsidRPr="00D30BC6">
              <w:t>Building with Nature: Ecosystem services of Eastern Scheldt oyster reefs</w:t>
            </w:r>
          </w:p>
        </w:tc>
      </w:tr>
      <w:tr w:rsidR="004B685F" w:rsidRPr="00D30BC6" w:rsidTr="004B685F">
        <w:tc>
          <w:tcPr>
            <w:tcW w:w="3116" w:type="dxa"/>
          </w:tcPr>
          <w:p w:rsidR="004B685F" w:rsidRPr="00D30BC6" w:rsidRDefault="00AC79CC">
            <w:proofErr w:type="spellStart"/>
            <w:r>
              <w:t>Niek</w:t>
            </w:r>
            <w:proofErr w:type="spellEnd"/>
            <w:r>
              <w:t xml:space="preserve"> Koelen, Martin </w:t>
            </w:r>
            <w:proofErr w:type="spellStart"/>
            <w:r>
              <w:t>Skaznik</w:t>
            </w:r>
            <w:proofErr w:type="spellEnd"/>
            <w:r>
              <w:t xml:space="preserve">, Marko </w:t>
            </w:r>
            <w:proofErr w:type="spellStart"/>
            <w:r>
              <w:t>Kallio</w:t>
            </w:r>
            <w:proofErr w:type="spellEnd"/>
            <w:r>
              <w:t xml:space="preserve"> and </w:t>
            </w:r>
            <w:proofErr w:type="spellStart"/>
            <w:r>
              <w:t>Orhidea</w:t>
            </w:r>
            <w:proofErr w:type="spellEnd"/>
            <w:r>
              <w:t xml:space="preserve"> Tatar</w:t>
            </w:r>
          </w:p>
        </w:tc>
        <w:tc>
          <w:tcPr>
            <w:tcW w:w="1699" w:type="dxa"/>
          </w:tcPr>
          <w:p w:rsidR="004B685F" w:rsidRPr="00D30BC6" w:rsidRDefault="00AC79CC">
            <w:proofErr w:type="spellStart"/>
            <w:r>
              <w:t>Januari</w:t>
            </w:r>
            <w:proofErr w:type="spellEnd"/>
            <w:r>
              <w:t xml:space="preserve"> 2012</w:t>
            </w:r>
          </w:p>
        </w:tc>
        <w:tc>
          <w:tcPr>
            <w:tcW w:w="4535" w:type="dxa"/>
          </w:tcPr>
          <w:p w:rsidR="004B685F" w:rsidRPr="00D30BC6" w:rsidRDefault="00AC79CC">
            <w:r>
              <w:t>Research on suitable materials regarding rich revetments</w:t>
            </w:r>
          </w:p>
        </w:tc>
      </w:tr>
      <w:tr w:rsidR="004B685F" w:rsidRPr="00D30BC6" w:rsidTr="004B685F">
        <w:tc>
          <w:tcPr>
            <w:tcW w:w="3116" w:type="dxa"/>
          </w:tcPr>
          <w:p w:rsidR="004B685F" w:rsidRPr="00D30BC6" w:rsidRDefault="003A0D78">
            <w:proofErr w:type="spellStart"/>
            <w:r>
              <w:t>Ilse</w:t>
            </w:r>
            <w:proofErr w:type="spellEnd"/>
            <w:r>
              <w:t xml:space="preserve"> </w:t>
            </w:r>
            <w:proofErr w:type="spellStart"/>
            <w:r>
              <w:t>Maes</w:t>
            </w:r>
            <w:proofErr w:type="spellEnd"/>
            <w:r>
              <w:t xml:space="preserve">, Maureen </w:t>
            </w:r>
            <w:proofErr w:type="spellStart"/>
            <w:r>
              <w:t>Pesman</w:t>
            </w:r>
            <w:proofErr w:type="spellEnd"/>
            <w:r>
              <w:t xml:space="preserve"> and </w:t>
            </w:r>
            <w:proofErr w:type="spellStart"/>
            <w:r>
              <w:t>Esmee</w:t>
            </w:r>
            <w:proofErr w:type="spellEnd"/>
            <w:r>
              <w:t xml:space="preserve"> </w:t>
            </w:r>
            <w:proofErr w:type="spellStart"/>
            <w:r>
              <w:t>Sanstra</w:t>
            </w:r>
            <w:proofErr w:type="spellEnd"/>
          </w:p>
        </w:tc>
        <w:tc>
          <w:tcPr>
            <w:tcW w:w="1699" w:type="dxa"/>
          </w:tcPr>
          <w:p w:rsidR="004B685F" w:rsidRPr="00D30BC6" w:rsidRDefault="003A0D78">
            <w:r>
              <w:t>December 2012</w:t>
            </w:r>
          </w:p>
        </w:tc>
        <w:tc>
          <w:tcPr>
            <w:tcW w:w="4535" w:type="dxa"/>
          </w:tcPr>
          <w:p w:rsidR="004B685F" w:rsidRPr="00D30BC6" w:rsidRDefault="003A0D78">
            <w:r>
              <w:t>Description of rich revetments on the Eastern Scheldt</w:t>
            </w:r>
          </w:p>
        </w:tc>
      </w:tr>
      <w:tr w:rsidR="004B685F" w:rsidRPr="003A0D78" w:rsidTr="004B685F">
        <w:tc>
          <w:tcPr>
            <w:tcW w:w="3116" w:type="dxa"/>
          </w:tcPr>
          <w:p w:rsidR="004B685F" w:rsidRPr="00D30BC6" w:rsidRDefault="003A0D78">
            <w:r>
              <w:t xml:space="preserve">Amber </w:t>
            </w:r>
            <w:proofErr w:type="spellStart"/>
            <w:r>
              <w:t>Schaafstra</w:t>
            </w:r>
            <w:proofErr w:type="spellEnd"/>
            <w:r>
              <w:t xml:space="preserve"> and Victor </w:t>
            </w:r>
            <w:proofErr w:type="spellStart"/>
            <w:r>
              <w:t>Devillers</w:t>
            </w:r>
            <w:proofErr w:type="spellEnd"/>
          </w:p>
        </w:tc>
        <w:tc>
          <w:tcPr>
            <w:tcW w:w="1699" w:type="dxa"/>
          </w:tcPr>
          <w:p w:rsidR="004B685F" w:rsidRPr="00D30BC6" w:rsidRDefault="003A0D78">
            <w:proofErr w:type="spellStart"/>
            <w:r>
              <w:t>Januari</w:t>
            </w:r>
            <w:proofErr w:type="spellEnd"/>
            <w:r>
              <w:t xml:space="preserve"> 2013</w:t>
            </w:r>
          </w:p>
        </w:tc>
        <w:tc>
          <w:tcPr>
            <w:tcW w:w="4535" w:type="dxa"/>
          </w:tcPr>
          <w:p w:rsidR="004B685F" w:rsidRPr="003A0D78" w:rsidRDefault="003A0D78">
            <w:pPr>
              <w:rPr>
                <w:lang w:val="nl-NL"/>
              </w:rPr>
            </w:pPr>
            <w:r w:rsidRPr="003A0D78">
              <w:rPr>
                <w:lang w:val="nl-NL"/>
              </w:rPr>
              <w:t>Schematiseren van de regelgeving en het proces van vergunningen</w:t>
            </w:r>
            <w:r>
              <w:rPr>
                <w:lang w:val="nl-NL"/>
              </w:rPr>
              <w:t xml:space="preserve"> Zandmotor</w:t>
            </w:r>
          </w:p>
        </w:tc>
      </w:tr>
      <w:tr w:rsidR="004B685F" w:rsidRPr="003A0D78" w:rsidTr="004B685F">
        <w:tc>
          <w:tcPr>
            <w:tcW w:w="3116" w:type="dxa"/>
          </w:tcPr>
          <w:p w:rsidR="004B685F" w:rsidRPr="003A0D78" w:rsidRDefault="004B685F">
            <w:pPr>
              <w:rPr>
                <w:lang w:val="nl-NL"/>
              </w:rPr>
            </w:pPr>
          </w:p>
        </w:tc>
        <w:tc>
          <w:tcPr>
            <w:tcW w:w="1699" w:type="dxa"/>
          </w:tcPr>
          <w:p w:rsidR="004B685F" w:rsidRPr="003A0D78" w:rsidRDefault="004B685F">
            <w:pPr>
              <w:rPr>
                <w:lang w:val="nl-NL"/>
              </w:rPr>
            </w:pPr>
          </w:p>
        </w:tc>
        <w:tc>
          <w:tcPr>
            <w:tcW w:w="4535" w:type="dxa"/>
          </w:tcPr>
          <w:p w:rsidR="004B685F" w:rsidRPr="003A0D78" w:rsidRDefault="004B685F">
            <w:pPr>
              <w:rPr>
                <w:lang w:val="nl-NL"/>
              </w:rPr>
            </w:pPr>
          </w:p>
        </w:tc>
      </w:tr>
      <w:tr w:rsidR="004B685F" w:rsidRPr="003A0D78" w:rsidTr="004B685F">
        <w:tc>
          <w:tcPr>
            <w:tcW w:w="3116" w:type="dxa"/>
          </w:tcPr>
          <w:p w:rsidR="004B685F" w:rsidRPr="003A0D78" w:rsidRDefault="004B685F">
            <w:pPr>
              <w:rPr>
                <w:lang w:val="nl-NL"/>
              </w:rPr>
            </w:pPr>
          </w:p>
        </w:tc>
        <w:tc>
          <w:tcPr>
            <w:tcW w:w="1699" w:type="dxa"/>
          </w:tcPr>
          <w:p w:rsidR="004B685F" w:rsidRPr="003A0D78" w:rsidRDefault="004B685F">
            <w:pPr>
              <w:rPr>
                <w:lang w:val="nl-NL"/>
              </w:rPr>
            </w:pPr>
          </w:p>
        </w:tc>
        <w:tc>
          <w:tcPr>
            <w:tcW w:w="4535" w:type="dxa"/>
          </w:tcPr>
          <w:p w:rsidR="004B685F" w:rsidRPr="003A0D78" w:rsidRDefault="004B685F">
            <w:pPr>
              <w:rPr>
                <w:lang w:val="nl-NL"/>
              </w:rPr>
            </w:pPr>
          </w:p>
        </w:tc>
      </w:tr>
    </w:tbl>
    <w:p w:rsidR="004B685F" w:rsidRPr="003A0D78" w:rsidRDefault="004B685F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699"/>
        <w:gridCol w:w="4535"/>
      </w:tblGrid>
      <w:tr w:rsidR="004B685F" w:rsidRPr="00F01FB3" w:rsidTr="001A0D9D">
        <w:tc>
          <w:tcPr>
            <w:tcW w:w="9350" w:type="dxa"/>
            <w:gridSpan w:val="3"/>
          </w:tcPr>
          <w:p w:rsidR="004B685F" w:rsidRPr="00F01FB3" w:rsidRDefault="004B685F" w:rsidP="004B685F">
            <w:pPr>
              <w:jc w:val="center"/>
              <w:rPr>
                <w:b/>
              </w:rPr>
            </w:pPr>
            <w:r w:rsidRPr="00F01FB3">
              <w:rPr>
                <w:b/>
              </w:rPr>
              <w:t>Minor</w:t>
            </w:r>
          </w:p>
        </w:tc>
      </w:tr>
      <w:tr w:rsidR="004B685F" w:rsidTr="004B685F">
        <w:tc>
          <w:tcPr>
            <w:tcW w:w="3116" w:type="dxa"/>
          </w:tcPr>
          <w:p w:rsidR="004B685F" w:rsidRDefault="004B685F" w:rsidP="001A0D9D">
            <w:r>
              <w:t>Name</w:t>
            </w:r>
          </w:p>
        </w:tc>
        <w:tc>
          <w:tcPr>
            <w:tcW w:w="1699" w:type="dxa"/>
          </w:tcPr>
          <w:p w:rsidR="004B685F" w:rsidRDefault="004B685F" w:rsidP="001A0D9D">
            <w:r>
              <w:t>Date</w:t>
            </w:r>
          </w:p>
        </w:tc>
        <w:tc>
          <w:tcPr>
            <w:tcW w:w="4535" w:type="dxa"/>
          </w:tcPr>
          <w:p w:rsidR="004B685F" w:rsidRDefault="004B685F" w:rsidP="001A0D9D">
            <w:r>
              <w:t xml:space="preserve">Subject </w:t>
            </w:r>
          </w:p>
        </w:tc>
      </w:tr>
      <w:tr w:rsidR="006556A6" w:rsidRPr="00823463" w:rsidTr="004B685F">
        <w:tc>
          <w:tcPr>
            <w:tcW w:w="3116" w:type="dxa"/>
          </w:tcPr>
          <w:p w:rsidR="006556A6" w:rsidRDefault="006556A6" w:rsidP="006556A6">
            <w:r>
              <w:t xml:space="preserve">Aaron </w:t>
            </w:r>
            <w:proofErr w:type="spellStart"/>
            <w:r>
              <w:t>Gudiel</w:t>
            </w:r>
            <w:proofErr w:type="spellEnd"/>
            <w:r>
              <w:t xml:space="preserve"> </w:t>
            </w:r>
            <w:proofErr w:type="spellStart"/>
            <w:r>
              <w:t>Samayoa</w:t>
            </w:r>
            <w:proofErr w:type="spellEnd"/>
            <w:r>
              <w:t xml:space="preserve"> and Aline Mulder</w:t>
            </w:r>
          </w:p>
        </w:tc>
        <w:tc>
          <w:tcPr>
            <w:tcW w:w="1699" w:type="dxa"/>
          </w:tcPr>
          <w:p w:rsidR="006556A6" w:rsidRDefault="006556A6" w:rsidP="001A0D9D">
            <w:proofErr w:type="spellStart"/>
            <w:r>
              <w:t>Juli</w:t>
            </w:r>
            <w:proofErr w:type="spellEnd"/>
            <w:r>
              <w:t xml:space="preserve"> 2011</w:t>
            </w:r>
          </w:p>
        </w:tc>
        <w:tc>
          <w:tcPr>
            <w:tcW w:w="4535" w:type="dxa"/>
          </w:tcPr>
          <w:p w:rsidR="006556A6" w:rsidRPr="00823463" w:rsidRDefault="00823463" w:rsidP="001A0D9D">
            <w:pPr>
              <w:rPr>
                <w:lang w:val="nl-NL"/>
              </w:rPr>
            </w:pPr>
            <w:proofErr w:type="spellStart"/>
            <w:r w:rsidRPr="00823463">
              <w:rPr>
                <w:lang w:val="nl-NL"/>
              </w:rPr>
              <w:t>Elastocoast</w:t>
            </w:r>
            <w:proofErr w:type="spellEnd"/>
            <w:r w:rsidRPr="00823463">
              <w:rPr>
                <w:lang w:val="nl-NL"/>
              </w:rPr>
              <w:t xml:space="preserve"> als lijmmiddel voor hard substraat</w:t>
            </w:r>
            <w:r>
              <w:rPr>
                <w:lang w:val="nl-NL"/>
              </w:rPr>
              <w:t xml:space="preserve">: </w:t>
            </w:r>
            <w:r w:rsidRPr="00823463">
              <w:rPr>
                <w:lang w:val="nl-NL"/>
              </w:rPr>
              <w:br/>
              <w:t xml:space="preserve">De effecten van </w:t>
            </w:r>
            <w:proofErr w:type="spellStart"/>
            <w:r w:rsidRPr="00823463">
              <w:rPr>
                <w:lang w:val="nl-NL"/>
              </w:rPr>
              <w:t>Elastocoast</w:t>
            </w:r>
            <w:proofErr w:type="spellEnd"/>
            <w:r w:rsidRPr="00823463">
              <w:rPr>
                <w:lang w:val="nl-NL"/>
              </w:rPr>
              <w:t xml:space="preserve"> als lijmmateriaal voor hard substraat op de ecologie van een dijkvak</w:t>
            </w:r>
          </w:p>
        </w:tc>
      </w:tr>
      <w:tr w:rsidR="00727406" w:rsidTr="004B685F">
        <w:tc>
          <w:tcPr>
            <w:tcW w:w="3116" w:type="dxa"/>
          </w:tcPr>
          <w:p w:rsidR="00727406" w:rsidRDefault="00727406" w:rsidP="001A0D9D">
            <w:r>
              <w:t>Hong Tao</w:t>
            </w:r>
          </w:p>
        </w:tc>
        <w:tc>
          <w:tcPr>
            <w:tcW w:w="1699" w:type="dxa"/>
          </w:tcPr>
          <w:p w:rsidR="00727406" w:rsidRDefault="00727406" w:rsidP="001A0D9D">
            <w:proofErr w:type="spellStart"/>
            <w:r>
              <w:t>Februari</w:t>
            </w:r>
            <w:proofErr w:type="spellEnd"/>
            <w:r>
              <w:t xml:space="preserve"> 2011</w:t>
            </w:r>
          </w:p>
        </w:tc>
        <w:tc>
          <w:tcPr>
            <w:tcW w:w="4535" w:type="dxa"/>
          </w:tcPr>
          <w:p w:rsidR="00727406" w:rsidRDefault="00727406" w:rsidP="001A0D9D">
            <w:r>
              <w:t>Building with Nature: from concepts to practice</w:t>
            </w:r>
          </w:p>
        </w:tc>
      </w:tr>
      <w:tr w:rsidR="00847616" w:rsidTr="004B685F">
        <w:tc>
          <w:tcPr>
            <w:tcW w:w="3116" w:type="dxa"/>
          </w:tcPr>
          <w:p w:rsidR="00847616" w:rsidRDefault="00847616" w:rsidP="001A0D9D">
            <w:r>
              <w:t xml:space="preserve">Babette </w:t>
            </w:r>
            <w:proofErr w:type="spellStart"/>
            <w:r>
              <w:t>Bookelaar</w:t>
            </w:r>
            <w:proofErr w:type="spellEnd"/>
            <w:r>
              <w:t xml:space="preserve"> </w:t>
            </w:r>
          </w:p>
        </w:tc>
        <w:tc>
          <w:tcPr>
            <w:tcW w:w="1699" w:type="dxa"/>
          </w:tcPr>
          <w:p w:rsidR="00847616" w:rsidRDefault="00727406" w:rsidP="001A0D9D">
            <w:proofErr w:type="spellStart"/>
            <w:r>
              <w:t>Juni</w:t>
            </w:r>
            <w:proofErr w:type="spellEnd"/>
            <w:r>
              <w:t xml:space="preserve"> </w:t>
            </w:r>
            <w:r w:rsidR="00847616">
              <w:t>2011</w:t>
            </w:r>
          </w:p>
        </w:tc>
        <w:tc>
          <w:tcPr>
            <w:tcW w:w="4535" w:type="dxa"/>
          </w:tcPr>
          <w:p w:rsidR="00847616" w:rsidRDefault="00847616" w:rsidP="001A0D9D">
            <w:r>
              <w:t>The functional redundancy and species richness in ecosystems (</w:t>
            </w:r>
            <w:proofErr w:type="spellStart"/>
            <w:r>
              <w:t>literatuuronderzoek</w:t>
            </w:r>
            <w:proofErr w:type="spellEnd"/>
            <w:r>
              <w:t>)</w:t>
            </w:r>
          </w:p>
        </w:tc>
      </w:tr>
      <w:tr w:rsidR="00847616" w:rsidTr="004B685F">
        <w:tc>
          <w:tcPr>
            <w:tcW w:w="3116" w:type="dxa"/>
          </w:tcPr>
          <w:p w:rsidR="00847616" w:rsidRDefault="00847616" w:rsidP="001A0D9D">
            <w:r>
              <w:t xml:space="preserve">Maxim </w:t>
            </w:r>
            <w:proofErr w:type="spellStart"/>
            <w:r>
              <w:t>Marcenco</w:t>
            </w:r>
            <w:proofErr w:type="spellEnd"/>
          </w:p>
        </w:tc>
        <w:tc>
          <w:tcPr>
            <w:tcW w:w="1699" w:type="dxa"/>
          </w:tcPr>
          <w:p w:rsidR="00847616" w:rsidRDefault="00727406" w:rsidP="001A0D9D">
            <w:proofErr w:type="spellStart"/>
            <w:r>
              <w:t>Juni</w:t>
            </w:r>
            <w:proofErr w:type="spellEnd"/>
            <w:r>
              <w:t xml:space="preserve"> </w:t>
            </w:r>
            <w:r w:rsidR="00847616">
              <w:t>2011</w:t>
            </w:r>
          </w:p>
        </w:tc>
        <w:tc>
          <w:tcPr>
            <w:tcW w:w="4535" w:type="dxa"/>
          </w:tcPr>
          <w:p w:rsidR="00847616" w:rsidRPr="00847616" w:rsidRDefault="00847616" w:rsidP="00847616">
            <w:pPr>
              <w:spacing w:after="200" w:line="276" w:lineRule="auto"/>
              <w:rPr>
                <w:rFonts w:cs="Arial Narrow"/>
                <w:bCs/>
              </w:rPr>
            </w:pPr>
            <w:r w:rsidRPr="00847616">
              <w:rPr>
                <w:rFonts w:cs="Arial Narrow"/>
                <w:bCs/>
              </w:rPr>
              <w:t xml:space="preserve">Saline aquatic environment regime shifts </w:t>
            </w:r>
          </w:p>
        </w:tc>
      </w:tr>
      <w:tr w:rsidR="00727406" w:rsidRPr="00D30BC6" w:rsidTr="00727406">
        <w:tc>
          <w:tcPr>
            <w:tcW w:w="3116" w:type="dxa"/>
          </w:tcPr>
          <w:p w:rsidR="00727406" w:rsidRPr="00D30BC6" w:rsidRDefault="00727406" w:rsidP="00AA792A">
            <w:r w:rsidRPr="00D30BC6">
              <w:t xml:space="preserve">Babette </w:t>
            </w:r>
            <w:proofErr w:type="spellStart"/>
            <w:r w:rsidRPr="00D30BC6">
              <w:t>Bookelaar</w:t>
            </w:r>
            <w:proofErr w:type="spellEnd"/>
            <w:r w:rsidRPr="00D30BC6">
              <w:t xml:space="preserve"> and Maxim </w:t>
            </w:r>
            <w:proofErr w:type="spellStart"/>
            <w:r w:rsidRPr="00D30BC6">
              <w:t>Marcenco</w:t>
            </w:r>
            <w:proofErr w:type="spellEnd"/>
          </w:p>
        </w:tc>
        <w:tc>
          <w:tcPr>
            <w:tcW w:w="1699" w:type="dxa"/>
          </w:tcPr>
          <w:p w:rsidR="00727406" w:rsidRPr="00D30BC6" w:rsidRDefault="00727406" w:rsidP="00AA792A">
            <w:proofErr w:type="spellStart"/>
            <w:r>
              <w:t>Februari</w:t>
            </w:r>
            <w:proofErr w:type="spellEnd"/>
            <w:r>
              <w:t xml:space="preserve"> 2012</w:t>
            </w:r>
          </w:p>
        </w:tc>
        <w:tc>
          <w:tcPr>
            <w:tcW w:w="4535" w:type="dxa"/>
          </w:tcPr>
          <w:p w:rsidR="00727406" w:rsidRPr="00D30BC6" w:rsidRDefault="00727406" w:rsidP="00AA792A">
            <w:r>
              <w:t xml:space="preserve">TEEB valuating of the </w:t>
            </w:r>
            <w:proofErr w:type="spellStart"/>
            <w:r>
              <w:t>Oosterschelde</w:t>
            </w:r>
            <w:proofErr w:type="spellEnd"/>
            <w:r>
              <w:t>: valuating of regulating ecosystem services of safety structures, like oyster reefs  and sea grasses</w:t>
            </w:r>
          </w:p>
        </w:tc>
      </w:tr>
      <w:tr w:rsidR="004B685F" w:rsidTr="004B685F">
        <w:tc>
          <w:tcPr>
            <w:tcW w:w="3116" w:type="dxa"/>
          </w:tcPr>
          <w:p w:rsidR="004B685F" w:rsidRDefault="004B685F" w:rsidP="001A0D9D">
            <w:r>
              <w:t xml:space="preserve">David </w:t>
            </w:r>
            <w:proofErr w:type="spellStart"/>
            <w:r>
              <w:t>Verschoor</w:t>
            </w:r>
            <w:proofErr w:type="spellEnd"/>
          </w:p>
        </w:tc>
        <w:tc>
          <w:tcPr>
            <w:tcW w:w="1699" w:type="dxa"/>
          </w:tcPr>
          <w:p w:rsidR="004B685F" w:rsidRDefault="00D30BC6" w:rsidP="001A0D9D">
            <w:proofErr w:type="spellStart"/>
            <w:r>
              <w:t>Februari</w:t>
            </w:r>
            <w:proofErr w:type="spellEnd"/>
            <w:r>
              <w:t xml:space="preserve"> </w:t>
            </w:r>
            <w:r w:rsidR="004B685F">
              <w:t>2013</w:t>
            </w:r>
          </w:p>
        </w:tc>
        <w:tc>
          <w:tcPr>
            <w:tcW w:w="4535" w:type="dxa"/>
          </w:tcPr>
          <w:p w:rsidR="004B685F" w:rsidRDefault="004B685F" w:rsidP="001A0D9D">
            <w:r>
              <w:t>Controlling factors in the mangrove forest: a review (literature research)</w:t>
            </w:r>
          </w:p>
        </w:tc>
      </w:tr>
      <w:tr w:rsidR="00C80499" w:rsidRPr="006556A6" w:rsidTr="004B685F">
        <w:tc>
          <w:tcPr>
            <w:tcW w:w="3116" w:type="dxa"/>
          </w:tcPr>
          <w:p w:rsidR="00C80499" w:rsidRDefault="00C80499" w:rsidP="001A0D9D">
            <w:proofErr w:type="spellStart"/>
            <w:r>
              <w:t>Lieke</w:t>
            </w:r>
            <w:proofErr w:type="spellEnd"/>
            <w:r>
              <w:t xml:space="preserve"> </w:t>
            </w:r>
            <w:proofErr w:type="spellStart"/>
            <w:r>
              <w:t>Beezemer</w:t>
            </w:r>
            <w:proofErr w:type="spellEnd"/>
          </w:p>
        </w:tc>
        <w:tc>
          <w:tcPr>
            <w:tcW w:w="1699" w:type="dxa"/>
          </w:tcPr>
          <w:p w:rsidR="00C80499" w:rsidRDefault="00D30BC6" w:rsidP="001A0D9D">
            <w:proofErr w:type="spellStart"/>
            <w:r>
              <w:t>Februari</w:t>
            </w:r>
            <w:proofErr w:type="spellEnd"/>
            <w:r w:rsidR="00C80499">
              <w:t xml:space="preserve"> 2013</w:t>
            </w:r>
          </w:p>
        </w:tc>
        <w:tc>
          <w:tcPr>
            <w:tcW w:w="4535" w:type="dxa"/>
          </w:tcPr>
          <w:p w:rsidR="00C80499" w:rsidRPr="00C80499" w:rsidRDefault="00C80499" w:rsidP="001A0D9D">
            <w:pPr>
              <w:rPr>
                <w:lang w:val="nl-NL"/>
              </w:rPr>
            </w:pPr>
            <w:r w:rsidRPr="00C80499">
              <w:rPr>
                <w:lang w:val="nl-NL"/>
              </w:rPr>
              <w:t>De effecten van stuurvariabelen op de groei en ontwikkeling van zeegrasbedden (literatuuronderzoek)</w:t>
            </w:r>
          </w:p>
        </w:tc>
      </w:tr>
      <w:tr w:rsidR="00C80499" w:rsidRPr="006556A6" w:rsidTr="004B685F">
        <w:tc>
          <w:tcPr>
            <w:tcW w:w="3116" w:type="dxa"/>
          </w:tcPr>
          <w:p w:rsidR="00C80499" w:rsidRPr="00C80499" w:rsidRDefault="00D30BC6" w:rsidP="001A0D9D">
            <w:pPr>
              <w:rPr>
                <w:lang w:val="nl-NL"/>
              </w:rPr>
            </w:pPr>
            <w:r>
              <w:rPr>
                <w:lang w:val="nl-NL"/>
              </w:rPr>
              <w:t>Niek Koelen</w:t>
            </w:r>
          </w:p>
        </w:tc>
        <w:tc>
          <w:tcPr>
            <w:tcW w:w="1699" w:type="dxa"/>
          </w:tcPr>
          <w:p w:rsidR="00C80499" w:rsidRPr="00C80499" w:rsidRDefault="00D30BC6" w:rsidP="001A0D9D">
            <w:pPr>
              <w:rPr>
                <w:lang w:val="nl-NL"/>
              </w:rPr>
            </w:pPr>
            <w:r>
              <w:rPr>
                <w:lang w:val="nl-NL"/>
              </w:rPr>
              <w:t>Februari 2013</w:t>
            </w:r>
          </w:p>
        </w:tc>
        <w:tc>
          <w:tcPr>
            <w:tcW w:w="4535" w:type="dxa"/>
          </w:tcPr>
          <w:p w:rsidR="00C80499" w:rsidRPr="00C80499" w:rsidRDefault="00D30BC6" w:rsidP="001A0D9D">
            <w:pPr>
              <w:rPr>
                <w:lang w:val="nl-NL"/>
              </w:rPr>
            </w:pPr>
            <w:r>
              <w:rPr>
                <w:lang w:val="nl-NL"/>
              </w:rPr>
              <w:t>Stuurvariabelen in zoute moerassen (literatuuronderzoek)</w:t>
            </w:r>
          </w:p>
        </w:tc>
      </w:tr>
      <w:tr w:rsidR="00C80499" w:rsidRPr="00C80499" w:rsidTr="004B685F">
        <w:tc>
          <w:tcPr>
            <w:tcW w:w="3116" w:type="dxa"/>
          </w:tcPr>
          <w:p w:rsidR="00C80499" w:rsidRPr="00C80499" w:rsidRDefault="00D30BC6" w:rsidP="001A0D9D">
            <w:pPr>
              <w:rPr>
                <w:lang w:val="nl-NL"/>
              </w:rPr>
            </w:pPr>
            <w:r>
              <w:rPr>
                <w:lang w:val="nl-NL"/>
              </w:rPr>
              <w:t>Iris van der Laan</w:t>
            </w:r>
          </w:p>
        </w:tc>
        <w:tc>
          <w:tcPr>
            <w:tcW w:w="1699" w:type="dxa"/>
          </w:tcPr>
          <w:p w:rsidR="00C80499" w:rsidRPr="00C80499" w:rsidRDefault="00D30BC6" w:rsidP="001A0D9D">
            <w:pPr>
              <w:rPr>
                <w:lang w:val="nl-NL"/>
              </w:rPr>
            </w:pPr>
            <w:r>
              <w:rPr>
                <w:lang w:val="nl-NL"/>
              </w:rPr>
              <w:t>Februari 2013</w:t>
            </w:r>
          </w:p>
        </w:tc>
        <w:tc>
          <w:tcPr>
            <w:tcW w:w="4535" w:type="dxa"/>
          </w:tcPr>
          <w:p w:rsidR="00C80499" w:rsidRPr="00C80499" w:rsidRDefault="00D30BC6" w:rsidP="001A0D9D">
            <w:pPr>
              <w:rPr>
                <w:lang w:val="nl-NL"/>
              </w:rPr>
            </w:pPr>
            <w:r>
              <w:rPr>
                <w:lang w:val="nl-NL"/>
              </w:rPr>
              <w:t>Kustbescherming Seychelles</w:t>
            </w:r>
            <w:r w:rsidR="00D00E49">
              <w:rPr>
                <w:lang w:val="nl-NL"/>
              </w:rPr>
              <w:t xml:space="preserve"> (literatuuronderzoek)</w:t>
            </w:r>
          </w:p>
        </w:tc>
      </w:tr>
      <w:tr w:rsidR="004B685F" w:rsidTr="004B685F">
        <w:tc>
          <w:tcPr>
            <w:tcW w:w="3116" w:type="dxa"/>
          </w:tcPr>
          <w:p w:rsidR="004B685F" w:rsidRDefault="004B685F" w:rsidP="001A0D9D">
            <w:r>
              <w:t xml:space="preserve">David </w:t>
            </w:r>
            <w:proofErr w:type="spellStart"/>
            <w:r>
              <w:t>Verschoor</w:t>
            </w:r>
            <w:proofErr w:type="spellEnd"/>
          </w:p>
        </w:tc>
        <w:tc>
          <w:tcPr>
            <w:tcW w:w="1699" w:type="dxa"/>
          </w:tcPr>
          <w:p w:rsidR="004B685F" w:rsidRDefault="00D30BC6" w:rsidP="001A0D9D">
            <w:proofErr w:type="spellStart"/>
            <w:r>
              <w:t>Februari</w:t>
            </w:r>
            <w:proofErr w:type="spellEnd"/>
            <w:r w:rsidR="004B685F">
              <w:t xml:space="preserve"> 2013</w:t>
            </w:r>
          </w:p>
        </w:tc>
        <w:tc>
          <w:tcPr>
            <w:tcW w:w="4535" w:type="dxa"/>
          </w:tcPr>
          <w:p w:rsidR="004B685F" w:rsidRDefault="004B685F" w:rsidP="001A0D9D">
            <w:r>
              <w:t>Physical variables controlling the oyster condition in the Eastern Scheldt</w:t>
            </w:r>
            <w:r w:rsidR="00D00E49">
              <w:t xml:space="preserve"> (</w:t>
            </w:r>
            <w:proofErr w:type="spellStart"/>
            <w:r w:rsidR="00D00E49">
              <w:t>literatuuronderzoek</w:t>
            </w:r>
            <w:proofErr w:type="spellEnd"/>
            <w:r w:rsidR="00D00E49">
              <w:t>)</w:t>
            </w:r>
          </w:p>
        </w:tc>
      </w:tr>
      <w:tr w:rsidR="00622232" w:rsidTr="004B685F">
        <w:tc>
          <w:tcPr>
            <w:tcW w:w="3116" w:type="dxa"/>
          </w:tcPr>
          <w:p w:rsidR="00622232" w:rsidRDefault="00622232" w:rsidP="001A0D9D">
            <w:r>
              <w:t xml:space="preserve">René </w:t>
            </w:r>
            <w:proofErr w:type="spellStart"/>
            <w:r>
              <w:t>Bouwmeester</w:t>
            </w:r>
            <w:proofErr w:type="spellEnd"/>
          </w:p>
        </w:tc>
        <w:tc>
          <w:tcPr>
            <w:tcW w:w="1699" w:type="dxa"/>
          </w:tcPr>
          <w:p w:rsidR="00622232" w:rsidRDefault="006329B8" w:rsidP="006329B8">
            <w:r>
              <w:t>Mei 2013</w:t>
            </w:r>
          </w:p>
        </w:tc>
        <w:tc>
          <w:tcPr>
            <w:tcW w:w="4535" w:type="dxa"/>
          </w:tcPr>
          <w:p w:rsidR="00622232" w:rsidRPr="00622232" w:rsidRDefault="00405376" w:rsidP="001A0D9D">
            <w:pPr>
              <w:rPr>
                <w:color w:val="FF0000"/>
              </w:rPr>
            </w:pPr>
            <w:r w:rsidRPr="006329B8">
              <w:t>Biotic and abiotic controlling factors in sandy beach and dune systems</w:t>
            </w:r>
          </w:p>
        </w:tc>
      </w:tr>
      <w:tr w:rsidR="00622232" w:rsidTr="004B685F">
        <w:tc>
          <w:tcPr>
            <w:tcW w:w="3116" w:type="dxa"/>
          </w:tcPr>
          <w:p w:rsidR="00622232" w:rsidRDefault="00622232" w:rsidP="001A0D9D">
            <w:proofErr w:type="spellStart"/>
            <w:r>
              <w:lastRenderedPageBreak/>
              <w:t>Ariany</w:t>
            </w:r>
            <w:proofErr w:type="spellEnd"/>
            <w:r w:rsidR="00D00E49">
              <w:t xml:space="preserve"> </w:t>
            </w:r>
            <w:proofErr w:type="spellStart"/>
            <w:r w:rsidR="00D00E49">
              <w:t>Viana</w:t>
            </w:r>
            <w:proofErr w:type="spellEnd"/>
            <w:r>
              <w:t xml:space="preserve"> Gomes</w:t>
            </w:r>
          </w:p>
        </w:tc>
        <w:tc>
          <w:tcPr>
            <w:tcW w:w="1699" w:type="dxa"/>
          </w:tcPr>
          <w:p w:rsidR="00622232" w:rsidRDefault="00847616" w:rsidP="001A0D9D">
            <w:r>
              <w:t>Mei 2013</w:t>
            </w:r>
          </w:p>
        </w:tc>
        <w:tc>
          <w:tcPr>
            <w:tcW w:w="4535" w:type="dxa"/>
          </w:tcPr>
          <w:p w:rsidR="00622232" w:rsidRPr="00622232" w:rsidRDefault="00D00E49" w:rsidP="001A0D9D">
            <w:pPr>
              <w:rPr>
                <w:color w:val="FF0000"/>
              </w:rPr>
            </w:pPr>
            <w:r w:rsidRPr="00727406">
              <w:t>Controlling factors that shape the sandy beaches and foreshore systems (literature research)</w:t>
            </w:r>
          </w:p>
        </w:tc>
      </w:tr>
      <w:tr w:rsidR="003A0D78" w:rsidTr="004B685F">
        <w:tc>
          <w:tcPr>
            <w:tcW w:w="3116" w:type="dxa"/>
          </w:tcPr>
          <w:p w:rsidR="003A0D78" w:rsidRDefault="003A0D78" w:rsidP="001A0D9D">
            <w:proofErr w:type="spellStart"/>
            <w:r>
              <w:t>Ariany</w:t>
            </w:r>
            <w:proofErr w:type="spellEnd"/>
            <w:r>
              <w:t xml:space="preserve"> </w:t>
            </w:r>
            <w:proofErr w:type="spellStart"/>
            <w:r>
              <w:t>Viana</w:t>
            </w:r>
            <w:proofErr w:type="spellEnd"/>
            <w:r>
              <w:t xml:space="preserve"> Gomes and René </w:t>
            </w:r>
            <w:proofErr w:type="spellStart"/>
            <w:r>
              <w:t>Bouwmeester</w:t>
            </w:r>
            <w:proofErr w:type="spellEnd"/>
          </w:p>
        </w:tc>
        <w:tc>
          <w:tcPr>
            <w:tcW w:w="1699" w:type="dxa"/>
          </w:tcPr>
          <w:p w:rsidR="003A0D78" w:rsidRDefault="003F1324" w:rsidP="001A0D9D">
            <w:proofErr w:type="spellStart"/>
            <w:r>
              <w:t>Juni</w:t>
            </w:r>
            <w:proofErr w:type="spellEnd"/>
            <w:r>
              <w:t xml:space="preserve"> 2013</w:t>
            </w:r>
            <w:bookmarkStart w:id="0" w:name="_GoBack"/>
            <w:bookmarkEnd w:id="0"/>
          </w:p>
        </w:tc>
        <w:tc>
          <w:tcPr>
            <w:tcW w:w="4535" w:type="dxa"/>
          </w:tcPr>
          <w:p w:rsidR="003F1324" w:rsidRPr="003F1324" w:rsidRDefault="003F1324" w:rsidP="003F1324">
            <w:pPr>
              <w:rPr>
                <w:rFonts w:cs="Arial"/>
                <w:bCs/>
              </w:rPr>
            </w:pPr>
            <w:r w:rsidRPr="003F1324">
              <w:rPr>
                <w:rFonts w:cs="Arial"/>
                <w:bCs/>
              </w:rPr>
              <w:t>Rich Dikes in the Western Scheldt</w:t>
            </w:r>
          </w:p>
          <w:p w:rsidR="003A0D78" w:rsidRPr="003F1324" w:rsidRDefault="003F1324" w:rsidP="001A0D9D">
            <w:pPr>
              <w:rPr>
                <w:rFonts w:cs="Arial"/>
                <w:bCs/>
              </w:rPr>
            </w:pPr>
            <w:r w:rsidRPr="003F1324">
              <w:rPr>
                <w:rFonts w:cs="Arial"/>
                <w:bCs/>
              </w:rPr>
              <w:t>Descriptions, ecological valuation and relations between overgrowth and revetment/location</w:t>
            </w:r>
          </w:p>
        </w:tc>
      </w:tr>
      <w:tr w:rsidR="00D00E49" w:rsidTr="004B685F">
        <w:tc>
          <w:tcPr>
            <w:tcW w:w="3116" w:type="dxa"/>
          </w:tcPr>
          <w:p w:rsidR="00D00E49" w:rsidRDefault="00D00E49" w:rsidP="001A0D9D">
            <w:proofErr w:type="spellStart"/>
            <w:r>
              <w:t>João</w:t>
            </w:r>
            <w:proofErr w:type="spellEnd"/>
            <w:r>
              <w:t xml:space="preserve"> Marcelo da Cunha </w:t>
            </w:r>
            <w:proofErr w:type="spellStart"/>
            <w:r>
              <w:t>Pinheiro</w:t>
            </w:r>
            <w:proofErr w:type="spellEnd"/>
            <w:r>
              <w:t xml:space="preserve"> Naves Gomes</w:t>
            </w:r>
          </w:p>
        </w:tc>
        <w:tc>
          <w:tcPr>
            <w:tcW w:w="1699" w:type="dxa"/>
          </w:tcPr>
          <w:p w:rsidR="00D00E49" w:rsidRDefault="00727406" w:rsidP="001A0D9D">
            <w:r>
              <w:t>Augustus 2013</w:t>
            </w:r>
          </w:p>
        </w:tc>
        <w:tc>
          <w:tcPr>
            <w:tcW w:w="4535" w:type="dxa"/>
          </w:tcPr>
          <w:p w:rsidR="00D00E49" w:rsidRPr="00622232" w:rsidRDefault="00D00E49" w:rsidP="001A0D9D">
            <w:pPr>
              <w:rPr>
                <w:color w:val="FF0000"/>
              </w:rPr>
            </w:pPr>
            <w:r w:rsidRPr="00727406">
              <w:t>Controlling factors for kelp communities (literature research)</w:t>
            </w:r>
          </w:p>
        </w:tc>
      </w:tr>
      <w:tr w:rsidR="004B685F" w:rsidTr="004B685F">
        <w:tc>
          <w:tcPr>
            <w:tcW w:w="3116" w:type="dxa"/>
          </w:tcPr>
          <w:p w:rsidR="004B685F" w:rsidRDefault="004B685F" w:rsidP="001A0D9D">
            <w:r>
              <w:t xml:space="preserve">Juliana </w:t>
            </w:r>
            <w:proofErr w:type="spellStart"/>
            <w:r>
              <w:t>Sporh</w:t>
            </w:r>
            <w:proofErr w:type="spellEnd"/>
            <w:r>
              <w:t xml:space="preserve"> and Sullen Lourenco </w:t>
            </w:r>
            <w:proofErr w:type="spellStart"/>
            <w:r>
              <w:t>Lehmkuhl</w:t>
            </w:r>
            <w:proofErr w:type="spellEnd"/>
          </w:p>
        </w:tc>
        <w:tc>
          <w:tcPr>
            <w:tcW w:w="1699" w:type="dxa"/>
          </w:tcPr>
          <w:p w:rsidR="004B685F" w:rsidRDefault="004B685F" w:rsidP="001A0D9D">
            <w:r>
              <w:t>August</w:t>
            </w:r>
            <w:r w:rsidR="00D30BC6">
              <w:t>us</w:t>
            </w:r>
            <w:r>
              <w:t xml:space="preserve"> 2013</w:t>
            </w:r>
          </w:p>
        </w:tc>
        <w:tc>
          <w:tcPr>
            <w:tcW w:w="4535" w:type="dxa"/>
          </w:tcPr>
          <w:p w:rsidR="004B685F" w:rsidRDefault="004B685F" w:rsidP="001A0D9D">
            <w:r>
              <w:t>Measuring the oyster reef influence in the reduction of wave energy</w:t>
            </w:r>
          </w:p>
        </w:tc>
      </w:tr>
      <w:tr w:rsidR="004B685F" w:rsidRPr="006556A6" w:rsidTr="004B685F">
        <w:tc>
          <w:tcPr>
            <w:tcW w:w="3116" w:type="dxa"/>
          </w:tcPr>
          <w:p w:rsidR="004B685F" w:rsidRPr="00D30BC6" w:rsidRDefault="00D30BC6" w:rsidP="001A0D9D">
            <w:pPr>
              <w:rPr>
                <w:lang w:val="nl-NL"/>
              </w:rPr>
            </w:pPr>
            <w:r w:rsidRPr="00D30BC6">
              <w:rPr>
                <w:lang w:val="nl-NL"/>
              </w:rPr>
              <w:t xml:space="preserve">Niek Koelen, Iris vd Laan, Lieke </w:t>
            </w:r>
            <w:proofErr w:type="spellStart"/>
            <w:r w:rsidRPr="00D30BC6">
              <w:rPr>
                <w:lang w:val="nl-NL"/>
              </w:rPr>
              <w:t>Beezemer</w:t>
            </w:r>
            <w:proofErr w:type="spellEnd"/>
          </w:p>
        </w:tc>
        <w:tc>
          <w:tcPr>
            <w:tcW w:w="1699" w:type="dxa"/>
          </w:tcPr>
          <w:p w:rsidR="004B685F" w:rsidRPr="00D30BC6" w:rsidRDefault="00D30BC6" w:rsidP="001A0D9D">
            <w:pPr>
              <w:rPr>
                <w:lang w:val="nl-NL"/>
              </w:rPr>
            </w:pPr>
            <w:r>
              <w:rPr>
                <w:lang w:val="nl-NL"/>
              </w:rPr>
              <w:t>Juni 2013</w:t>
            </w:r>
          </w:p>
        </w:tc>
        <w:tc>
          <w:tcPr>
            <w:tcW w:w="4535" w:type="dxa"/>
          </w:tcPr>
          <w:p w:rsidR="004B685F" w:rsidRPr="00D30BC6" w:rsidRDefault="00D30BC6" w:rsidP="00D30BC6">
            <w:pPr>
              <w:rPr>
                <w:lang w:val="nl-NL"/>
              </w:rPr>
            </w:pPr>
            <w:r>
              <w:rPr>
                <w:lang w:val="nl-NL"/>
              </w:rPr>
              <w:t>De effecten van oesterriffen op de morfologie van slikken</w:t>
            </w:r>
          </w:p>
        </w:tc>
      </w:tr>
      <w:tr w:rsidR="004B685F" w:rsidRPr="00D30BC6" w:rsidTr="004B685F">
        <w:tc>
          <w:tcPr>
            <w:tcW w:w="3116" w:type="dxa"/>
          </w:tcPr>
          <w:p w:rsidR="004B685F" w:rsidRPr="00D30BC6" w:rsidRDefault="001D0A64" w:rsidP="001A0D9D">
            <w:r>
              <w:t xml:space="preserve">Victor </w:t>
            </w:r>
            <w:proofErr w:type="spellStart"/>
            <w:r>
              <w:t>Keni</w:t>
            </w:r>
            <w:proofErr w:type="spellEnd"/>
            <w:r>
              <w:t xml:space="preserve"> </w:t>
            </w:r>
            <w:proofErr w:type="spellStart"/>
            <w:r>
              <w:t>Ikeya</w:t>
            </w:r>
            <w:proofErr w:type="spellEnd"/>
          </w:p>
        </w:tc>
        <w:tc>
          <w:tcPr>
            <w:tcW w:w="1699" w:type="dxa"/>
          </w:tcPr>
          <w:p w:rsidR="004B685F" w:rsidRPr="00D30BC6" w:rsidRDefault="001D0A64" w:rsidP="001A0D9D">
            <w:proofErr w:type="spellStart"/>
            <w:r>
              <w:t>Juli</w:t>
            </w:r>
            <w:proofErr w:type="spellEnd"/>
            <w:r>
              <w:t xml:space="preserve"> 2014</w:t>
            </w:r>
          </w:p>
        </w:tc>
        <w:tc>
          <w:tcPr>
            <w:tcW w:w="4535" w:type="dxa"/>
          </w:tcPr>
          <w:p w:rsidR="004B685F" w:rsidRPr="00D30BC6" w:rsidRDefault="001D0A64" w:rsidP="001A0D9D">
            <w:proofErr w:type="spellStart"/>
            <w:r>
              <w:t>Morphodynamics</w:t>
            </w:r>
            <w:proofErr w:type="spellEnd"/>
            <w:r>
              <w:t xml:space="preserve"> and sediment transport at the </w:t>
            </w:r>
            <w:proofErr w:type="spellStart"/>
            <w:r>
              <w:t>Oesterdam</w:t>
            </w:r>
            <w:proofErr w:type="spellEnd"/>
            <w:r>
              <w:t xml:space="preserve"> sand nourishment</w:t>
            </w:r>
          </w:p>
        </w:tc>
      </w:tr>
    </w:tbl>
    <w:p w:rsidR="004B685F" w:rsidRPr="00D30BC6" w:rsidRDefault="004B68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699"/>
        <w:gridCol w:w="4535"/>
      </w:tblGrid>
      <w:tr w:rsidR="004B685F" w:rsidRPr="00F01FB3" w:rsidTr="001A0D9D">
        <w:tc>
          <w:tcPr>
            <w:tcW w:w="9350" w:type="dxa"/>
            <w:gridSpan w:val="3"/>
          </w:tcPr>
          <w:p w:rsidR="004B685F" w:rsidRPr="00F01FB3" w:rsidRDefault="004B685F" w:rsidP="004B685F">
            <w:pPr>
              <w:jc w:val="center"/>
              <w:rPr>
                <w:b/>
              </w:rPr>
            </w:pPr>
            <w:r w:rsidRPr="00F01FB3">
              <w:rPr>
                <w:b/>
              </w:rPr>
              <w:t>First internship</w:t>
            </w:r>
          </w:p>
        </w:tc>
      </w:tr>
      <w:tr w:rsidR="004B685F" w:rsidTr="004B685F">
        <w:tc>
          <w:tcPr>
            <w:tcW w:w="3116" w:type="dxa"/>
          </w:tcPr>
          <w:p w:rsidR="004B685F" w:rsidRDefault="004B685F" w:rsidP="001A0D9D">
            <w:r>
              <w:t>Name</w:t>
            </w:r>
          </w:p>
        </w:tc>
        <w:tc>
          <w:tcPr>
            <w:tcW w:w="1699" w:type="dxa"/>
          </w:tcPr>
          <w:p w:rsidR="004B685F" w:rsidRDefault="004B685F" w:rsidP="001A0D9D">
            <w:r>
              <w:t>Date</w:t>
            </w:r>
          </w:p>
        </w:tc>
        <w:tc>
          <w:tcPr>
            <w:tcW w:w="4535" w:type="dxa"/>
          </w:tcPr>
          <w:p w:rsidR="004B685F" w:rsidRDefault="004B685F" w:rsidP="001A0D9D">
            <w:r>
              <w:t xml:space="preserve">Subject </w:t>
            </w:r>
          </w:p>
        </w:tc>
      </w:tr>
      <w:tr w:rsidR="00F01FB3" w:rsidRPr="001D0A64" w:rsidTr="00F01FB3">
        <w:tc>
          <w:tcPr>
            <w:tcW w:w="3116" w:type="dxa"/>
          </w:tcPr>
          <w:p w:rsidR="00F01FB3" w:rsidRPr="001D0A64" w:rsidRDefault="00F01FB3" w:rsidP="00AA792A">
            <w:r>
              <w:t>Jaime Tam</w:t>
            </w:r>
          </w:p>
        </w:tc>
        <w:tc>
          <w:tcPr>
            <w:tcW w:w="1699" w:type="dxa"/>
          </w:tcPr>
          <w:p w:rsidR="00F01FB3" w:rsidRPr="001D0A64" w:rsidRDefault="00F01FB3" w:rsidP="00AA792A">
            <w:r>
              <w:t>December 2013</w:t>
            </w:r>
          </w:p>
        </w:tc>
        <w:tc>
          <w:tcPr>
            <w:tcW w:w="4535" w:type="dxa"/>
          </w:tcPr>
          <w:p w:rsidR="00F01FB3" w:rsidRPr="001D0A64" w:rsidRDefault="00ED7DF0" w:rsidP="00AA792A">
            <w:proofErr w:type="spellStart"/>
            <w:r>
              <w:t>Effets</w:t>
            </w:r>
            <w:proofErr w:type="spellEnd"/>
            <w:r>
              <w:t xml:space="preserve"> of oyster reefs on biodiversity in the Eastern Scheldt: an investigation on the relationship between sediment grain size and biodiversity around natural oyster reefs in </w:t>
            </w:r>
            <w:proofErr w:type="spellStart"/>
            <w:r>
              <w:t>Viane</w:t>
            </w:r>
            <w:proofErr w:type="spellEnd"/>
          </w:p>
        </w:tc>
      </w:tr>
      <w:tr w:rsidR="004B685F" w:rsidTr="004B685F">
        <w:tc>
          <w:tcPr>
            <w:tcW w:w="3116" w:type="dxa"/>
          </w:tcPr>
          <w:p w:rsidR="004B685F" w:rsidRDefault="00D30BC6" w:rsidP="001A0D9D">
            <w:r>
              <w:t>Maarten Fritz</w:t>
            </w:r>
          </w:p>
        </w:tc>
        <w:tc>
          <w:tcPr>
            <w:tcW w:w="1699" w:type="dxa"/>
          </w:tcPr>
          <w:p w:rsidR="004B685F" w:rsidRDefault="00D30BC6" w:rsidP="001A0D9D">
            <w:proofErr w:type="spellStart"/>
            <w:r>
              <w:t>Februari</w:t>
            </w:r>
            <w:proofErr w:type="spellEnd"/>
            <w:r>
              <w:t xml:space="preserve"> 2013</w:t>
            </w:r>
          </w:p>
        </w:tc>
        <w:tc>
          <w:tcPr>
            <w:tcW w:w="4535" w:type="dxa"/>
          </w:tcPr>
          <w:p w:rsidR="004B685F" w:rsidRDefault="00D30BC6" w:rsidP="001A0D9D">
            <w:r>
              <w:t>The ecological diversity of oyster reefs in the Eastern Scheldt</w:t>
            </w:r>
          </w:p>
        </w:tc>
      </w:tr>
      <w:tr w:rsidR="004B685F" w:rsidRPr="001D0A64" w:rsidTr="004B685F">
        <w:tc>
          <w:tcPr>
            <w:tcW w:w="3116" w:type="dxa"/>
          </w:tcPr>
          <w:p w:rsidR="004B685F" w:rsidRPr="001D0A64" w:rsidRDefault="001D0A64" w:rsidP="001A0D9D">
            <w:pPr>
              <w:rPr>
                <w:lang w:val="nl-NL"/>
              </w:rPr>
            </w:pPr>
            <w:r w:rsidRPr="001D0A64">
              <w:rPr>
                <w:lang w:val="nl-NL"/>
              </w:rPr>
              <w:t>Arthur van Pampus, René Bouwmeester, Melle Overbeek</w:t>
            </w:r>
          </w:p>
        </w:tc>
        <w:tc>
          <w:tcPr>
            <w:tcW w:w="1699" w:type="dxa"/>
          </w:tcPr>
          <w:p w:rsidR="004B685F" w:rsidRPr="001D0A64" w:rsidRDefault="001D0A64" w:rsidP="001A0D9D">
            <w:pPr>
              <w:rPr>
                <w:lang w:val="nl-NL"/>
              </w:rPr>
            </w:pPr>
            <w:r>
              <w:rPr>
                <w:lang w:val="nl-NL"/>
              </w:rPr>
              <w:t>Januari 2014</w:t>
            </w:r>
          </w:p>
        </w:tc>
        <w:tc>
          <w:tcPr>
            <w:tcW w:w="4535" w:type="dxa"/>
          </w:tcPr>
          <w:p w:rsidR="004B685F" w:rsidRPr="001D0A64" w:rsidRDefault="001D0A64" w:rsidP="001A0D9D">
            <w:r w:rsidRPr="001D0A64">
              <w:t xml:space="preserve">RRA </w:t>
            </w:r>
            <w:proofErr w:type="spellStart"/>
            <w:r w:rsidRPr="001D0A64">
              <w:t>Vinh</w:t>
            </w:r>
            <w:proofErr w:type="spellEnd"/>
            <w:r w:rsidRPr="001D0A64">
              <w:t xml:space="preserve"> Chau, a rural problems analysis</w:t>
            </w:r>
          </w:p>
        </w:tc>
      </w:tr>
      <w:tr w:rsidR="00F01FB3" w:rsidTr="00F01FB3">
        <w:tc>
          <w:tcPr>
            <w:tcW w:w="3116" w:type="dxa"/>
          </w:tcPr>
          <w:p w:rsidR="00F01FB3" w:rsidRDefault="00F01FB3" w:rsidP="00AA792A">
            <w:r>
              <w:t>Anna Roman</w:t>
            </w:r>
          </w:p>
        </w:tc>
        <w:tc>
          <w:tcPr>
            <w:tcW w:w="1699" w:type="dxa"/>
          </w:tcPr>
          <w:p w:rsidR="00F01FB3" w:rsidRDefault="00F01FB3" w:rsidP="00AA792A">
            <w:proofErr w:type="spellStart"/>
            <w:r>
              <w:t>Februari</w:t>
            </w:r>
            <w:proofErr w:type="spellEnd"/>
            <w:r>
              <w:t xml:space="preserve"> 2014</w:t>
            </w:r>
          </w:p>
        </w:tc>
        <w:tc>
          <w:tcPr>
            <w:tcW w:w="4535" w:type="dxa"/>
          </w:tcPr>
          <w:p w:rsidR="00F01FB3" w:rsidRPr="004B685F" w:rsidRDefault="00F01FB3" w:rsidP="00AA792A">
            <w:r>
              <w:t>Analysis of potential growth of oyster reefs (</w:t>
            </w:r>
            <w:proofErr w:type="spellStart"/>
            <w:r>
              <w:rPr>
                <w:i/>
              </w:rPr>
              <w:t>Crassostrea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gigas</w:t>
            </w:r>
            <w:proofErr w:type="spellEnd"/>
            <w:r>
              <w:t>) in the Eastern Scheldt by using GIS</w:t>
            </w:r>
          </w:p>
        </w:tc>
      </w:tr>
      <w:tr w:rsidR="004B685F" w:rsidRPr="001D0A64" w:rsidTr="004B685F">
        <w:tc>
          <w:tcPr>
            <w:tcW w:w="3116" w:type="dxa"/>
          </w:tcPr>
          <w:p w:rsidR="004B685F" w:rsidRPr="001D0A64" w:rsidRDefault="00AC79CC" w:rsidP="001A0D9D">
            <w:r>
              <w:t>Tao Hong</w:t>
            </w:r>
          </w:p>
        </w:tc>
        <w:tc>
          <w:tcPr>
            <w:tcW w:w="1699" w:type="dxa"/>
          </w:tcPr>
          <w:p w:rsidR="004B685F" w:rsidRPr="001D0A64" w:rsidRDefault="00AC79CC" w:rsidP="001A0D9D">
            <w:proofErr w:type="spellStart"/>
            <w:r>
              <w:t>Juni</w:t>
            </w:r>
            <w:proofErr w:type="spellEnd"/>
            <w:r>
              <w:t xml:space="preserve"> 2012</w:t>
            </w:r>
          </w:p>
        </w:tc>
        <w:tc>
          <w:tcPr>
            <w:tcW w:w="4535" w:type="dxa"/>
          </w:tcPr>
          <w:p w:rsidR="004B685F" w:rsidRPr="001D0A64" w:rsidRDefault="00AC79CC" w:rsidP="001A0D9D">
            <w:r>
              <w:t>Applying Building with Nature in Pearl River Delta</w:t>
            </w:r>
          </w:p>
        </w:tc>
      </w:tr>
      <w:tr w:rsidR="004B685F" w:rsidRPr="001D0A64" w:rsidTr="004B685F">
        <w:tc>
          <w:tcPr>
            <w:tcW w:w="3116" w:type="dxa"/>
          </w:tcPr>
          <w:p w:rsidR="004B685F" w:rsidRPr="001D0A64" w:rsidRDefault="004B685F" w:rsidP="001A0D9D"/>
        </w:tc>
        <w:tc>
          <w:tcPr>
            <w:tcW w:w="1699" w:type="dxa"/>
          </w:tcPr>
          <w:p w:rsidR="004B685F" w:rsidRPr="001D0A64" w:rsidRDefault="004B685F" w:rsidP="001A0D9D"/>
        </w:tc>
        <w:tc>
          <w:tcPr>
            <w:tcW w:w="4535" w:type="dxa"/>
          </w:tcPr>
          <w:p w:rsidR="004B685F" w:rsidRPr="001D0A64" w:rsidRDefault="004B685F" w:rsidP="001A0D9D"/>
        </w:tc>
      </w:tr>
    </w:tbl>
    <w:p w:rsidR="004B685F" w:rsidRPr="001D0A64" w:rsidRDefault="004B68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699"/>
        <w:gridCol w:w="4535"/>
      </w:tblGrid>
      <w:tr w:rsidR="004B685F" w:rsidRPr="00F01FB3" w:rsidTr="001A0D9D">
        <w:tc>
          <w:tcPr>
            <w:tcW w:w="9350" w:type="dxa"/>
            <w:gridSpan w:val="3"/>
          </w:tcPr>
          <w:p w:rsidR="004B685F" w:rsidRPr="00F01FB3" w:rsidRDefault="004B685F" w:rsidP="004B685F">
            <w:pPr>
              <w:jc w:val="center"/>
              <w:rPr>
                <w:b/>
              </w:rPr>
            </w:pPr>
            <w:r w:rsidRPr="00F01FB3">
              <w:rPr>
                <w:b/>
              </w:rPr>
              <w:t>Final thesis</w:t>
            </w:r>
          </w:p>
        </w:tc>
      </w:tr>
      <w:tr w:rsidR="004B685F" w:rsidTr="004B685F">
        <w:tc>
          <w:tcPr>
            <w:tcW w:w="3116" w:type="dxa"/>
          </w:tcPr>
          <w:p w:rsidR="004B685F" w:rsidRDefault="004B685F" w:rsidP="001A0D9D">
            <w:r>
              <w:t>Name</w:t>
            </w:r>
          </w:p>
        </w:tc>
        <w:tc>
          <w:tcPr>
            <w:tcW w:w="1699" w:type="dxa"/>
          </w:tcPr>
          <w:p w:rsidR="004B685F" w:rsidRDefault="004B685F" w:rsidP="001A0D9D">
            <w:r>
              <w:t>Date</w:t>
            </w:r>
          </w:p>
        </w:tc>
        <w:tc>
          <w:tcPr>
            <w:tcW w:w="4535" w:type="dxa"/>
          </w:tcPr>
          <w:p w:rsidR="004B685F" w:rsidRDefault="004B685F" w:rsidP="001A0D9D">
            <w:r>
              <w:t xml:space="preserve">Subject </w:t>
            </w:r>
          </w:p>
        </w:tc>
      </w:tr>
      <w:tr w:rsidR="004B685F" w:rsidTr="004B685F">
        <w:tc>
          <w:tcPr>
            <w:tcW w:w="3116" w:type="dxa"/>
          </w:tcPr>
          <w:p w:rsidR="004B685F" w:rsidRDefault="001D0A64" w:rsidP="001A0D9D">
            <w:proofErr w:type="spellStart"/>
            <w:r>
              <w:t>João</w:t>
            </w:r>
            <w:proofErr w:type="spellEnd"/>
            <w:r>
              <w:t xml:space="preserve"> Salvador de Paiva</w:t>
            </w:r>
          </w:p>
        </w:tc>
        <w:tc>
          <w:tcPr>
            <w:tcW w:w="1699" w:type="dxa"/>
          </w:tcPr>
          <w:p w:rsidR="004B685F" w:rsidRDefault="001D0A64" w:rsidP="001A0D9D">
            <w:r>
              <w:t>Mei 2011</w:t>
            </w:r>
          </w:p>
        </w:tc>
        <w:tc>
          <w:tcPr>
            <w:tcW w:w="4535" w:type="dxa"/>
          </w:tcPr>
          <w:p w:rsidR="004B685F" w:rsidRPr="001D0A64" w:rsidRDefault="001D0A64" w:rsidP="001A0D9D">
            <w:r>
              <w:t xml:space="preserve">The </w:t>
            </w:r>
            <w:proofErr w:type="spellStart"/>
            <w:r>
              <w:t>effecto</w:t>
            </w:r>
            <w:proofErr w:type="spellEnd"/>
            <w:r>
              <w:t xml:space="preserve"> of an ecosystem engineer (</w:t>
            </w:r>
            <w:proofErr w:type="spellStart"/>
            <w:r>
              <w:rPr>
                <w:i/>
              </w:rPr>
              <w:t>Crassostrea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gigas</w:t>
            </w:r>
            <w:proofErr w:type="spellEnd"/>
            <w:r>
              <w:t>) on the intertidal environment</w:t>
            </w:r>
          </w:p>
        </w:tc>
      </w:tr>
      <w:tr w:rsidR="004B685F" w:rsidRPr="006556A6" w:rsidTr="004B685F">
        <w:tc>
          <w:tcPr>
            <w:tcW w:w="3116" w:type="dxa"/>
          </w:tcPr>
          <w:p w:rsidR="004B685F" w:rsidRDefault="001D0A64" w:rsidP="001A0D9D">
            <w:r>
              <w:t xml:space="preserve">Anne </w:t>
            </w:r>
            <w:proofErr w:type="spellStart"/>
            <w:r>
              <w:t>Brodauf</w:t>
            </w:r>
            <w:proofErr w:type="spellEnd"/>
          </w:p>
        </w:tc>
        <w:tc>
          <w:tcPr>
            <w:tcW w:w="1699" w:type="dxa"/>
          </w:tcPr>
          <w:p w:rsidR="004B685F" w:rsidRDefault="001D0A64" w:rsidP="001A0D9D">
            <w:r>
              <w:t>Mie 2011</w:t>
            </w:r>
          </w:p>
        </w:tc>
        <w:tc>
          <w:tcPr>
            <w:tcW w:w="4535" w:type="dxa"/>
          </w:tcPr>
          <w:p w:rsidR="004B685F" w:rsidRPr="001D0A64" w:rsidRDefault="001D0A64" w:rsidP="001A0D9D">
            <w:pPr>
              <w:rPr>
                <w:lang w:val="nl-NL"/>
              </w:rPr>
            </w:pPr>
            <w:r w:rsidRPr="001D0A64">
              <w:rPr>
                <w:lang w:val="nl-NL"/>
              </w:rPr>
              <w:t>Hanteren van ecologische verrijkende concepten in Zeeuwse wateren</w:t>
            </w:r>
          </w:p>
        </w:tc>
      </w:tr>
      <w:tr w:rsidR="00F01FB3" w:rsidTr="00F01FB3">
        <w:tc>
          <w:tcPr>
            <w:tcW w:w="3116" w:type="dxa"/>
          </w:tcPr>
          <w:p w:rsidR="00F01FB3" w:rsidRDefault="00F01FB3" w:rsidP="00AA792A">
            <w:proofErr w:type="spellStart"/>
            <w:r>
              <w:t>Daan</w:t>
            </w:r>
            <w:proofErr w:type="spellEnd"/>
            <w:r>
              <w:t xml:space="preserve"> Dekker</w:t>
            </w:r>
          </w:p>
        </w:tc>
        <w:tc>
          <w:tcPr>
            <w:tcW w:w="1699" w:type="dxa"/>
          </w:tcPr>
          <w:p w:rsidR="00F01FB3" w:rsidRDefault="00F01FB3" w:rsidP="00AA792A">
            <w:proofErr w:type="spellStart"/>
            <w:r>
              <w:t>Juni</w:t>
            </w:r>
            <w:proofErr w:type="spellEnd"/>
            <w:r>
              <w:t xml:space="preserve"> 2012</w:t>
            </w:r>
          </w:p>
        </w:tc>
        <w:tc>
          <w:tcPr>
            <w:tcW w:w="4535" w:type="dxa"/>
          </w:tcPr>
          <w:p w:rsidR="00F01FB3" w:rsidRDefault="00F01FB3" w:rsidP="00AA792A">
            <w:proofErr w:type="spellStart"/>
            <w:r>
              <w:t>Zoobenthic</w:t>
            </w:r>
            <w:proofErr w:type="spellEnd"/>
            <w:r>
              <w:t xml:space="preserve"> community of tidal flats in the Eastern Scheldt basin</w:t>
            </w:r>
          </w:p>
        </w:tc>
      </w:tr>
      <w:tr w:rsidR="00F01FB3" w:rsidTr="00F01FB3">
        <w:tc>
          <w:tcPr>
            <w:tcW w:w="3116" w:type="dxa"/>
          </w:tcPr>
          <w:p w:rsidR="00F01FB3" w:rsidRDefault="00F01FB3" w:rsidP="00AA792A">
            <w:proofErr w:type="spellStart"/>
            <w:r>
              <w:t>Friso</w:t>
            </w:r>
            <w:proofErr w:type="spellEnd"/>
            <w:r>
              <w:t xml:space="preserve"> </w:t>
            </w:r>
            <w:proofErr w:type="spellStart"/>
            <w:r>
              <w:t>Snijder</w:t>
            </w:r>
            <w:proofErr w:type="spellEnd"/>
          </w:p>
        </w:tc>
        <w:tc>
          <w:tcPr>
            <w:tcW w:w="1699" w:type="dxa"/>
          </w:tcPr>
          <w:p w:rsidR="00F01FB3" w:rsidRDefault="00F01FB3" w:rsidP="00AA792A">
            <w:proofErr w:type="spellStart"/>
            <w:r>
              <w:t>Maart</w:t>
            </w:r>
            <w:proofErr w:type="spellEnd"/>
            <w:r>
              <w:t xml:space="preserve"> 2013</w:t>
            </w:r>
          </w:p>
        </w:tc>
        <w:tc>
          <w:tcPr>
            <w:tcW w:w="4535" w:type="dxa"/>
          </w:tcPr>
          <w:p w:rsidR="00F01FB3" w:rsidRDefault="00F01FB3" w:rsidP="00AA792A">
            <w:r>
              <w:t>The growth of the Pacific oyster in the Eastern Scheldt</w:t>
            </w:r>
          </w:p>
        </w:tc>
      </w:tr>
      <w:tr w:rsidR="00F01FB3" w:rsidTr="00F01FB3">
        <w:tc>
          <w:tcPr>
            <w:tcW w:w="3116" w:type="dxa"/>
          </w:tcPr>
          <w:p w:rsidR="00F01FB3" w:rsidRDefault="00F01FB3" w:rsidP="00AA792A">
            <w:r>
              <w:t xml:space="preserve">Tessa </w:t>
            </w:r>
            <w:proofErr w:type="spellStart"/>
            <w:r>
              <w:t>Steenbergen</w:t>
            </w:r>
            <w:proofErr w:type="spellEnd"/>
          </w:p>
        </w:tc>
        <w:tc>
          <w:tcPr>
            <w:tcW w:w="1699" w:type="dxa"/>
          </w:tcPr>
          <w:p w:rsidR="00F01FB3" w:rsidRDefault="00F01FB3" w:rsidP="00AA792A">
            <w:proofErr w:type="spellStart"/>
            <w:r>
              <w:t>Maart</w:t>
            </w:r>
            <w:proofErr w:type="spellEnd"/>
            <w:r>
              <w:t xml:space="preserve"> 2013</w:t>
            </w:r>
          </w:p>
        </w:tc>
        <w:tc>
          <w:tcPr>
            <w:tcW w:w="4535" w:type="dxa"/>
          </w:tcPr>
          <w:p w:rsidR="00F01FB3" w:rsidRPr="004B685F" w:rsidRDefault="00F01FB3" w:rsidP="00AA792A">
            <w:r>
              <w:t>The morphological and ecological effects of an ecosystem engineer (</w:t>
            </w:r>
            <w:proofErr w:type="spellStart"/>
            <w:r>
              <w:rPr>
                <w:i/>
              </w:rPr>
              <w:t>Crassostrea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gigas</w:t>
            </w:r>
            <w:proofErr w:type="spellEnd"/>
            <w:r>
              <w:t>) on the surrounding environment, March 2013</w:t>
            </w:r>
          </w:p>
        </w:tc>
      </w:tr>
      <w:tr w:rsidR="00F01FB3" w:rsidTr="00F01FB3">
        <w:tc>
          <w:tcPr>
            <w:tcW w:w="3116" w:type="dxa"/>
          </w:tcPr>
          <w:p w:rsidR="00F01FB3" w:rsidRDefault="00F01FB3" w:rsidP="00AA792A">
            <w:proofErr w:type="spellStart"/>
            <w:r>
              <w:lastRenderedPageBreak/>
              <w:t>Rik</w:t>
            </w:r>
            <w:proofErr w:type="spellEnd"/>
            <w:r>
              <w:t xml:space="preserve"> van </w:t>
            </w:r>
            <w:proofErr w:type="spellStart"/>
            <w:r>
              <w:t>neer</w:t>
            </w:r>
            <w:proofErr w:type="spellEnd"/>
          </w:p>
        </w:tc>
        <w:tc>
          <w:tcPr>
            <w:tcW w:w="1699" w:type="dxa"/>
          </w:tcPr>
          <w:p w:rsidR="00F01FB3" w:rsidRDefault="00F01FB3" w:rsidP="00AA792A">
            <w:proofErr w:type="spellStart"/>
            <w:r>
              <w:t>Juli</w:t>
            </w:r>
            <w:proofErr w:type="spellEnd"/>
            <w:r>
              <w:t xml:space="preserve"> 2013</w:t>
            </w:r>
          </w:p>
        </w:tc>
        <w:tc>
          <w:tcPr>
            <w:tcW w:w="4535" w:type="dxa"/>
          </w:tcPr>
          <w:p w:rsidR="00F01FB3" w:rsidRPr="00D30BC6" w:rsidRDefault="00F01FB3" w:rsidP="00AA792A">
            <w:r>
              <w:t>Performance of oyster breed “</w:t>
            </w:r>
            <w:proofErr w:type="spellStart"/>
            <w:r>
              <w:rPr>
                <w:i/>
              </w:rPr>
              <w:t>Crassostrea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gigas</w:t>
            </w:r>
            <w:proofErr w:type="spellEnd"/>
            <w:r>
              <w:t>” in the Eastern Scheldt</w:t>
            </w:r>
          </w:p>
        </w:tc>
      </w:tr>
      <w:tr w:rsidR="004B685F" w:rsidRPr="00F01FB3" w:rsidTr="004B685F">
        <w:tc>
          <w:tcPr>
            <w:tcW w:w="3116" w:type="dxa"/>
          </w:tcPr>
          <w:p w:rsidR="004B685F" w:rsidRPr="00F01FB3" w:rsidRDefault="004B685F" w:rsidP="001A0D9D"/>
        </w:tc>
        <w:tc>
          <w:tcPr>
            <w:tcW w:w="1699" w:type="dxa"/>
          </w:tcPr>
          <w:p w:rsidR="004B685F" w:rsidRPr="00F01FB3" w:rsidRDefault="004B685F" w:rsidP="001A0D9D"/>
        </w:tc>
        <w:tc>
          <w:tcPr>
            <w:tcW w:w="4535" w:type="dxa"/>
          </w:tcPr>
          <w:p w:rsidR="004B685F" w:rsidRPr="00F01FB3" w:rsidRDefault="004B685F" w:rsidP="001A0D9D"/>
        </w:tc>
      </w:tr>
      <w:tr w:rsidR="004B685F" w:rsidRPr="00F01FB3" w:rsidTr="004B685F">
        <w:tc>
          <w:tcPr>
            <w:tcW w:w="3116" w:type="dxa"/>
          </w:tcPr>
          <w:p w:rsidR="004B685F" w:rsidRPr="00F01FB3" w:rsidRDefault="004B685F" w:rsidP="001A0D9D"/>
        </w:tc>
        <w:tc>
          <w:tcPr>
            <w:tcW w:w="1699" w:type="dxa"/>
          </w:tcPr>
          <w:p w:rsidR="004B685F" w:rsidRPr="00F01FB3" w:rsidRDefault="004B685F" w:rsidP="001A0D9D"/>
        </w:tc>
        <w:tc>
          <w:tcPr>
            <w:tcW w:w="4535" w:type="dxa"/>
          </w:tcPr>
          <w:p w:rsidR="004B685F" w:rsidRPr="00F01FB3" w:rsidRDefault="004B685F" w:rsidP="001A0D9D"/>
        </w:tc>
      </w:tr>
    </w:tbl>
    <w:p w:rsidR="004B685F" w:rsidRPr="00F01FB3" w:rsidRDefault="004B685F"/>
    <w:sectPr w:rsidR="004B685F" w:rsidRPr="00F01F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5F"/>
    <w:rsid w:val="001D0A64"/>
    <w:rsid w:val="00355935"/>
    <w:rsid w:val="003A0D78"/>
    <w:rsid w:val="003F1324"/>
    <w:rsid w:val="00405376"/>
    <w:rsid w:val="004B685F"/>
    <w:rsid w:val="00622232"/>
    <w:rsid w:val="006329B8"/>
    <w:rsid w:val="006556A6"/>
    <w:rsid w:val="006D33E8"/>
    <w:rsid w:val="00727406"/>
    <w:rsid w:val="00823463"/>
    <w:rsid w:val="00847616"/>
    <w:rsid w:val="00AC79CC"/>
    <w:rsid w:val="00C80499"/>
    <w:rsid w:val="00D00E49"/>
    <w:rsid w:val="00D30BC6"/>
    <w:rsid w:val="00ED7DF0"/>
    <w:rsid w:val="00F0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9B72E-66C7-4605-B753-420B257D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C.J. Pesch</dc:creator>
  <cp:keywords/>
  <dc:description/>
  <cp:lastModifiedBy>C.J. Pesch</cp:lastModifiedBy>
  <cp:revision>11</cp:revision>
  <dcterms:created xsi:type="dcterms:W3CDTF">2014-10-14T12:42:00Z</dcterms:created>
  <dcterms:modified xsi:type="dcterms:W3CDTF">2014-10-29T16:40:00Z</dcterms:modified>
</cp:coreProperties>
</file>